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44" w:rsidRDefault="00BC2244" w:rsidP="007A168C">
      <w:pPr>
        <w:adjustRightInd/>
        <w:snapToGrid/>
        <w:spacing w:after="0" w:line="360" w:lineRule="auto"/>
        <w:jc w:val="center"/>
        <w:outlineLvl w:val="1"/>
        <w:rPr>
          <w:rFonts w:ascii="宋体" w:eastAsia="宋体" w:hAnsi="宋体" w:cs="宋体" w:hint="eastAsia"/>
          <w:b/>
          <w:bCs/>
          <w:sz w:val="44"/>
          <w:szCs w:val="44"/>
        </w:rPr>
      </w:pPr>
      <w:bookmarkStart w:id="0" w:name="OLE_LINK1"/>
      <w:bookmarkStart w:id="1" w:name="OLE_LINK3"/>
      <w:r>
        <w:rPr>
          <w:rFonts w:ascii="宋体" w:eastAsia="宋体" w:hAnsi="宋体" w:cs="宋体" w:hint="eastAsia"/>
          <w:b/>
          <w:bCs/>
          <w:sz w:val="44"/>
          <w:szCs w:val="44"/>
        </w:rPr>
        <w:t>招标文件</w:t>
      </w:r>
    </w:p>
    <w:p w:rsidR="00BC2244" w:rsidRDefault="00BC2244" w:rsidP="007A168C">
      <w:pPr>
        <w:adjustRightInd/>
        <w:snapToGrid/>
        <w:spacing w:after="0" w:line="360" w:lineRule="auto"/>
        <w:jc w:val="center"/>
        <w:outlineLvl w:val="1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7A168C" w:rsidRPr="00BC2244" w:rsidRDefault="007A168C" w:rsidP="00BC2244">
      <w:pPr>
        <w:adjustRightInd/>
        <w:snapToGrid/>
        <w:spacing w:after="0" w:line="360" w:lineRule="auto"/>
        <w:jc w:val="center"/>
        <w:outlineLvl w:val="1"/>
        <w:rPr>
          <w:rFonts w:ascii="仿宋" w:eastAsia="仿宋" w:hAnsi="仿宋" w:hint="eastAsia"/>
          <w:b/>
          <w:bCs/>
          <w:sz w:val="36"/>
          <w:szCs w:val="44"/>
        </w:rPr>
      </w:pPr>
      <w:r w:rsidRPr="00BC2244">
        <w:rPr>
          <w:rFonts w:ascii="仿宋" w:eastAsia="仿宋" w:hAnsi="仿宋" w:cs="宋体" w:hint="eastAsia"/>
          <w:b/>
          <w:bCs/>
          <w:sz w:val="36"/>
          <w:szCs w:val="44"/>
        </w:rPr>
        <w:t>招标公告</w:t>
      </w:r>
      <w:bookmarkEnd w:id="0"/>
      <w:bookmarkEnd w:id="1"/>
    </w:p>
    <w:p w:rsidR="007A168C" w:rsidRDefault="007A168C" w:rsidP="007A168C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扬州</w:t>
      </w:r>
      <w:proofErr w:type="gramStart"/>
      <w:r>
        <w:rPr>
          <w:rFonts w:ascii="方正仿宋_GBK" w:eastAsia="方正仿宋_GBK" w:hint="eastAsia"/>
          <w:sz w:val="32"/>
          <w:szCs w:val="32"/>
        </w:rPr>
        <w:t>中燃公司</w:t>
      </w:r>
      <w:proofErr w:type="gramEnd"/>
      <w:r>
        <w:rPr>
          <w:rFonts w:ascii="方正仿宋_GBK" w:eastAsia="方正仿宋_GBK" w:hint="eastAsia"/>
          <w:sz w:val="32"/>
          <w:szCs w:val="32"/>
        </w:rPr>
        <w:t>拟对公司食堂配送</w:t>
      </w:r>
      <w:proofErr w:type="gramStart"/>
      <w:r>
        <w:rPr>
          <w:rFonts w:ascii="方正仿宋_GBK" w:eastAsia="方正仿宋_GBK" w:hint="eastAsia"/>
          <w:sz w:val="32"/>
          <w:szCs w:val="32"/>
        </w:rPr>
        <w:t>菜服务</w:t>
      </w:r>
      <w:proofErr w:type="gramEnd"/>
      <w:r>
        <w:rPr>
          <w:rFonts w:ascii="方正仿宋_GBK" w:eastAsia="方正仿宋_GBK" w:hint="eastAsia"/>
          <w:sz w:val="32"/>
          <w:szCs w:val="32"/>
        </w:rPr>
        <w:t>项目开展公开招标，现将有关内容及相关要求公告如下：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color w:val="FF000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1、项目名称：2021年公司食堂配送菜服务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2、采购组织类型：公开招标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3、合同期限：1年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4、选取中标单位数量：1个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5、中标人配送地址：杨庙镇扬州看守所向南四百米，扬州</w:t>
      </w:r>
      <w:proofErr w:type="gramStart"/>
      <w:r>
        <w:rPr>
          <w:rFonts w:ascii="方正仿宋_GBK" w:eastAsia="方正仿宋_GBK" w:hint="eastAsia"/>
          <w:sz w:val="32"/>
          <w:szCs w:val="32"/>
        </w:rPr>
        <w:t>中燃门</w:t>
      </w:r>
      <w:proofErr w:type="gramEnd"/>
      <w:r>
        <w:rPr>
          <w:rFonts w:ascii="方正仿宋_GBK" w:eastAsia="方正仿宋_GBK" w:hint="eastAsia"/>
          <w:sz w:val="32"/>
          <w:szCs w:val="32"/>
        </w:rPr>
        <w:t>站内食堂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6、配送时间：每日9点前将</w:t>
      </w:r>
      <w:proofErr w:type="gramStart"/>
      <w:r>
        <w:rPr>
          <w:rFonts w:ascii="方正仿宋_GBK" w:eastAsia="方正仿宋_GBK" w:hint="eastAsia"/>
          <w:sz w:val="32"/>
          <w:szCs w:val="32"/>
        </w:rPr>
        <w:t>当天食材准时</w:t>
      </w:r>
      <w:proofErr w:type="gramEnd"/>
      <w:r>
        <w:rPr>
          <w:rFonts w:ascii="方正仿宋_GBK" w:eastAsia="方正仿宋_GBK" w:hint="eastAsia"/>
          <w:sz w:val="32"/>
          <w:szCs w:val="32"/>
        </w:rPr>
        <w:t>送到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7、配送产品包含肉类、蔬菜类、豆制品类、禽蛋、</w:t>
      </w:r>
      <w:proofErr w:type="gramStart"/>
      <w:r>
        <w:rPr>
          <w:rFonts w:ascii="方正仿宋_GBK" w:eastAsia="方正仿宋_GBK" w:hint="eastAsia"/>
          <w:sz w:val="32"/>
          <w:szCs w:val="32"/>
        </w:rPr>
        <w:t>佐料</w:t>
      </w:r>
      <w:proofErr w:type="gramEnd"/>
      <w:r>
        <w:rPr>
          <w:rFonts w:ascii="方正仿宋_GBK" w:eastAsia="方正仿宋_GBK" w:hint="eastAsia"/>
          <w:sz w:val="32"/>
          <w:szCs w:val="32"/>
        </w:rPr>
        <w:t>、粮油等。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8、采购项目需求一览表：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828"/>
        <w:gridCol w:w="2019"/>
        <w:gridCol w:w="2020"/>
      </w:tblGrid>
      <w:tr w:rsidR="007A168C" w:rsidTr="007A168C">
        <w:trPr>
          <w:trHeight w:val="8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内容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招标控制价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需求</w:t>
            </w:r>
          </w:p>
        </w:tc>
      </w:tr>
      <w:tr w:rsidR="007A168C" w:rsidTr="007A168C">
        <w:trPr>
          <w:trHeight w:val="8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tabs>
                <w:tab w:val="left" w:pos="569"/>
              </w:tabs>
              <w:ind w:firstLineChars="100" w:firstLine="32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一大荤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10元/天/人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每日约70份</w:t>
            </w:r>
          </w:p>
        </w:tc>
      </w:tr>
      <w:tr w:rsidR="007A168C" w:rsidTr="007A168C">
        <w:trPr>
          <w:trHeight w:val="8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一小荤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A168C" w:rsidTr="007A168C">
        <w:trPr>
          <w:trHeight w:val="8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A168C" w:rsidTr="007A168C">
        <w:trPr>
          <w:trHeight w:val="8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一汤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A168C" w:rsidTr="007A168C">
        <w:trPr>
          <w:trHeight w:val="81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一饭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7A168C" w:rsidRDefault="007A168C" w:rsidP="007A168C">
      <w:pPr>
        <w:rPr>
          <w:rFonts w:ascii="方正仿宋_GBK" w:eastAsia="方正仿宋_GBK" w:hint="eastAsia"/>
          <w:sz w:val="32"/>
          <w:szCs w:val="32"/>
        </w:rPr>
      </w:pP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9、付款方式：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（1）按月结算，每月乙方将配送清单经甲方确认后予以结算，并向甲方开具足额的增值税专用发票。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（2）付款方式，采用银行汇款（含电汇）等形式。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10、招标文件的获取方式：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公示时间：2021年4月30日—2021年5月6日。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招标文件的获取方式：扬州</w:t>
      </w:r>
      <w:proofErr w:type="gramStart"/>
      <w:r>
        <w:rPr>
          <w:rFonts w:ascii="方正仿宋_GBK" w:eastAsia="方正仿宋_GBK" w:hint="eastAsia"/>
          <w:sz w:val="32"/>
          <w:szCs w:val="32"/>
        </w:rPr>
        <w:t>中燃城市</w:t>
      </w:r>
      <w:proofErr w:type="gramEnd"/>
      <w:r>
        <w:rPr>
          <w:rFonts w:ascii="方正仿宋_GBK" w:eastAsia="方正仿宋_GBK" w:hint="eastAsia"/>
          <w:sz w:val="32"/>
          <w:szCs w:val="32"/>
        </w:rPr>
        <w:t>燃气发展有限公司网站自行下载。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11、投标截止时间：2021年5月7日下午17:00。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12、投标地点： 扬州市国泰大厦2号楼916办公室。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13、开标时间：2021年5月8日上午 9:00。 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14、开标地点： </w:t>
      </w:r>
      <w:proofErr w:type="gramStart"/>
      <w:r>
        <w:rPr>
          <w:rFonts w:ascii="方正仿宋_GBK" w:eastAsia="方正仿宋_GBK" w:hint="eastAsia"/>
          <w:sz w:val="32"/>
          <w:szCs w:val="32"/>
        </w:rPr>
        <w:t>扬州中燃公司</w:t>
      </w:r>
      <w:proofErr w:type="gramEnd"/>
      <w:r>
        <w:rPr>
          <w:rFonts w:ascii="方正仿宋_GBK" w:eastAsia="方正仿宋_GBK" w:hint="eastAsia"/>
          <w:sz w:val="32"/>
          <w:szCs w:val="32"/>
        </w:rPr>
        <w:t>（国泰大厦2号楼）十楼中会议室。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15、投标须知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  <w:highlight w:val="yellow"/>
        </w:rPr>
      </w:pPr>
      <w:r>
        <w:rPr>
          <w:rFonts w:ascii="方正仿宋_GBK" w:eastAsia="方正仿宋_GBK" w:hint="eastAsia"/>
          <w:sz w:val="32"/>
          <w:szCs w:val="32"/>
        </w:rPr>
        <w:t>有意者请于投标截止时间之前，将投标文件送至投标地点-----扬州</w:t>
      </w:r>
      <w:proofErr w:type="gramStart"/>
      <w:r>
        <w:rPr>
          <w:rFonts w:ascii="方正仿宋_GBK" w:eastAsia="方正仿宋_GBK" w:hint="eastAsia"/>
          <w:sz w:val="32"/>
          <w:szCs w:val="32"/>
        </w:rPr>
        <w:t>中燃城市</w:t>
      </w:r>
      <w:proofErr w:type="gramEnd"/>
      <w:r>
        <w:rPr>
          <w:rFonts w:ascii="方正仿宋_GBK" w:eastAsia="方正仿宋_GBK" w:hint="eastAsia"/>
          <w:sz w:val="32"/>
          <w:szCs w:val="32"/>
        </w:rPr>
        <w:t>燃气发展有限公司（国泰大厦2号楼）916室，联系人：芦意，电话：18021326657。</w:t>
      </w:r>
    </w:p>
    <w:p w:rsidR="007A168C" w:rsidRDefault="007A168C" w:rsidP="007A168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投标文件须包含报价单一份，营业执照复印件一份，法人身份证复印件或法人授权证明，一并密封后在外加盖公章。未密封的投标文件作为无效投标文件。</w:t>
      </w:r>
    </w:p>
    <w:p w:rsidR="007A168C" w:rsidRDefault="007A168C" w:rsidP="007A168C">
      <w:pPr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2021年4月30日</w:t>
      </w:r>
    </w:p>
    <w:p w:rsidR="00F728C4" w:rsidRDefault="00F728C4" w:rsidP="00F728C4">
      <w:pPr>
        <w:adjustRightInd/>
        <w:snapToGrid/>
        <w:spacing w:after="0"/>
        <w:ind w:right="960"/>
        <w:rPr>
          <w:rFonts w:ascii="Times New Roman" w:eastAsia="宋体" w:hAnsi="Times New Roman" w:hint="eastAsia"/>
          <w:sz w:val="24"/>
          <w:szCs w:val="24"/>
        </w:rPr>
      </w:pPr>
    </w:p>
    <w:p w:rsidR="00F728C4" w:rsidRDefault="00F728C4" w:rsidP="00F728C4">
      <w:pPr>
        <w:adjustRightInd/>
        <w:snapToGrid/>
        <w:spacing w:after="0"/>
        <w:ind w:right="960"/>
        <w:rPr>
          <w:rFonts w:ascii="Times New Roman" w:eastAsia="宋体" w:hAnsi="Times New Roman" w:hint="eastAsia"/>
          <w:sz w:val="24"/>
          <w:szCs w:val="24"/>
        </w:rPr>
      </w:pPr>
    </w:p>
    <w:p w:rsidR="00F728C4" w:rsidRDefault="00F728C4" w:rsidP="00F728C4">
      <w:pPr>
        <w:adjustRightInd/>
        <w:snapToGrid/>
        <w:spacing w:after="0"/>
        <w:ind w:right="960"/>
        <w:rPr>
          <w:rFonts w:ascii="Times New Roman" w:eastAsia="宋体" w:hAnsi="Times New Roman" w:hint="eastAsia"/>
          <w:sz w:val="24"/>
          <w:szCs w:val="24"/>
        </w:rPr>
      </w:pPr>
    </w:p>
    <w:p w:rsidR="00F728C4" w:rsidRDefault="00F728C4" w:rsidP="00F728C4">
      <w:pPr>
        <w:adjustRightInd/>
        <w:snapToGrid/>
        <w:spacing w:after="0"/>
        <w:ind w:right="960"/>
        <w:rPr>
          <w:rFonts w:ascii="Times New Roman" w:eastAsia="宋体" w:hAnsi="Times New Roman" w:hint="eastAsia"/>
          <w:sz w:val="24"/>
          <w:szCs w:val="24"/>
        </w:rPr>
      </w:pPr>
    </w:p>
    <w:p w:rsidR="00F728C4" w:rsidRDefault="00F728C4" w:rsidP="00F728C4">
      <w:pPr>
        <w:adjustRightInd/>
        <w:snapToGrid/>
        <w:spacing w:after="0"/>
        <w:ind w:right="960"/>
        <w:rPr>
          <w:rFonts w:ascii="Times New Roman" w:eastAsia="宋体" w:hAnsi="Times New Roman" w:hint="eastAsia"/>
          <w:sz w:val="24"/>
          <w:szCs w:val="24"/>
        </w:rPr>
      </w:pPr>
    </w:p>
    <w:p w:rsidR="00F728C4" w:rsidRDefault="00F728C4" w:rsidP="00F728C4">
      <w:pPr>
        <w:adjustRightInd/>
        <w:snapToGrid/>
        <w:spacing w:after="0"/>
        <w:ind w:right="960"/>
        <w:rPr>
          <w:rFonts w:ascii="Times New Roman" w:eastAsia="宋体" w:hAnsi="Times New Roman" w:hint="eastAsia"/>
          <w:sz w:val="24"/>
          <w:szCs w:val="24"/>
        </w:rPr>
      </w:pPr>
    </w:p>
    <w:p w:rsidR="00F728C4" w:rsidRDefault="00F728C4" w:rsidP="00F728C4">
      <w:pPr>
        <w:adjustRightInd/>
        <w:snapToGrid/>
        <w:spacing w:after="0"/>
        <w:ind w:right="960"/>
        <w:rPr>
          <w:rFonts w:ascii="Times New Roman" w:eastAsia="宋体" w:hAnsi="Times New Roman" w:hint="eastAsia"/>
          <w:sz w:val="24"/>
          <w:szCs w:val="24"/>
        </w:rPr>
      </w:pPr>
    </w:p>
    <w:p w:rsidR="007A168C" w:rsidRPr="00F728C4" w:rsidRDefault="007A168C" w:rsidP="00F728C4">
      <w:pPr>
        <w:adjustRightInd/>
        <w:snapToGrid/>
        <w:spacing w:after="0"/>
        <w:ind w:right="960"/>
        <w:jc w:val="center"/>
        <w:rPr>
          <w:rFonts w:ascii="Times New Roman" w:eastAsia="宋体" w:hAnsi="Times New Roman" w:hint="eastAsia"/>
          <w:sz w:val="32"/>
          <w:szCs w:val="24"/>
        </w:rPr>
      </w:pPr>
      <w:r w:rsidRPr="00F728C4">
        <w:rPr>
          <w:rFonts w:ascii="宋体" w:eastAsia="宋体" w:hAnsi="宋体" w:cs="宋体" w:hint="eastAsia"/>
          <w:b/>
          <w:bCs/>
          <w:sz w:val="40"/>
          <w:szCs w:val="32"/>
        </w:rPr>
        <w:t>配送</w:t>
      </w:r>
      <w:proofErr w:type="gramStart"/>
      <w:r w:rsidRPr="00F728C4">
        <w:rPr>
          <w:rFonts w:ascii="宋体" w:eastAsia="宋体" w:hAnsi="宋体" w:cs="宋体" w:hint="eastAsia"/>
          <w:b/>
          <w:bCs/>
          <w:sz w:val="40"/>
          <w:szCs w:val="32"/>
        </w:rPr>
        <w:t>菜服务</w:t>
      </w:r>
      <w:proofErr w:type="gramEnd"/>
      <w:r w:rsidRPr="00F728C4">
        <w:rPr>
          <w:rFonts w:ascii="宋体" w:eastAsia="宋体" w:hAnsi="宋体" w:cs="宋体" w:hint="eastAsia"/>
          <w:b/>
          <w:bCs/>
          <w:sz w:val="40"/>
          <w:szCs w:val="32"/>
        </w:rPr>
        <w:t>报价单</w:t>
      </w:r>
    </w:p>
    <w:tbl>
      <w:tblPr>
        <w:tblpPr w:leftFromText="180" w:rightFromText="180" w:vertAnchor="text" w:horzAnchor="page" w:tblpX="1061" w:tblpY="326"/>
        <w:tblOverlap w:val="never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2727"/>
        <w:gridCol w:w="1946"/>
        <w:gridCol w:w="1948"/>
        <w:gridCol w:w="1948"/>
      </w:tblGrid>
      <w:tr w:rsidR="007A168C" w:rsidTr="007A168C">
        <w:trPr>
          <w:trHeight w:val="86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内容</w:t>
            </w:r>
            <w:bookmarkStart w:id="2" w:name="_GoBack"/>
            <w:bookmarkEnd w:id="2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人均规格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需求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报价</w:t>
            </w:r>
          </w:p>
        </w:tc>
      </w:tr>
      <w:tr w:rsidR="007A168C" w:rsidTr="007A168C">
        <w:trPr>
          <w:trHeight w:val="83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tabs>
                <w:tab w:val="left" w:pos="569"/>
              </w:tabs>
              <w:ind w:firstLineChars="100" w:firstLine="32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一大荤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肉类按净重1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两5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/人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每日约70份，具体份数以前一天报送为准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元/人/天</w:t>
            </w:r>
          </w:p>
        </w:tc>
      </w:tr>
      <w:tr w:rsidR="007A168C" w:rsidTr="007A168C">
        <w:trPr>
          <w:trHeight w:val="83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一小荤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r>
              <w:rPr>
                <w:rFonts w:ascii="方正仿宋_GBK" w:eastAsia="方正仿宋_GBK" w:hint="eastAsia"/>
                <w:sz w:val="32"/>
                <w:szCs w:val="32"/>
              </w:rPr>
              <w:t>肉类+菜类按净重3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两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/人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A168C" w:rsidTr="007A168C">
        <w:trPr>
          <w:trHeight w:val="83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r>
              <w:rPr>
                <w:rFonts w:ascii="方正仿宋_GBK" w:eastAsia="方正仿宋_GBK" w:hint="eastAsia"/>
                <w:sz w:val="32"/>
                <w:szCs w:val="32"/>
              </w:rPr>
              <w:t>菜类按净重3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两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/人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A168C" w:rsidTr="007A168C">
        <w:trPr>
          <w:trHeight w:val="13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一汤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jc w:val="center"/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8C" w:rsidRDefault="007A168C">
            <w:pPr>
              <w:adjustRightInd/>
              <w:snapToGrid/>
              <w:spacing w:after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7A168C" w:rsidRDefault="007A168C" w:rsidP="007A168C">
      <w:pPr>
        <w:adjustRightInd/>
        <w:snapToGrid/>
        <w:spacing w:after="0"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7A168C" w:rsidRDefault="007A168C" w:rsidP="007A168C">
      <w:pPr>
        <w:spacing w:after="0" w:line="360" w:lineRule="auto"/>
        <w:rPr>
          <w:rFonts w:ascii="宋体" w:eastAsia="宋体" w:hint="eastAsia"/>
          <w:sz w:val="21"/>
          <w:szCs w:val="21"/>
        </w:rPr>
      </w:pPr>
    </w:p>
    <w:p w:rsidR="00AE284F" w:rsidRDefault="00AE284F"/>
    <w:sectPr w:rsidR="00AE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E9"/>
    <w:rsid w:val="007A168C"/>
    <w:rsid w:val="007A57E9"/>
    <w:rsid w:val="00AE284F"/>
    <w:rsid w:val="00BC2244"/>
    <w:rsid w:val="00F7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C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C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2021-04-30T07:41:00Z</dcterms:created>
  <dcterms:modified xsi:type="dcterms:W3CDTF">2021-04-30T07:42:00Z</dcterms:modified>
</cp:coreProperties>
</file>